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A6F11" w14:textId="77777777" w:rsidR="007E7330" w:rsidRPr="00550889" w:rsidRDefault="007E7330" w:rsidP="00550889">
      <w:pPr>
        <w:pStyle w:val="ac"/>
        <w:jc w:val="center"/>
        <w:rPr>
          <w:b/>
          <w:bCs/>
          <w:sz w:val="28"/>
          <w:szCs w:val="28"/>
        </w:rPr>
      </w:pPr>
      <w:r w:rsidRPr="00550889">
        <w:rPr>
          <w:b/>
          <w:bCs/>
          <w:sz w:val="28"/>
          <w:szCs w:val="28"/>
        </w:rPr>
        <w:t>Перечень</w:t>
      </w:r>
    </w:p>
    <w:p w14:paraId="5583CC92" w14:textId="77777777" w:rsidR="007E7330" w:rsidRPr="00550889" w:rsidRDefault="007E7330" w:rsidP="00550889">
      <w:pPr>
        <w:pStyle w:val="ac"/>
        <w:jc w:val="center"/>
        <w:rPr>
          <w:b/>
          <w:bCs/>
          <w:sz w:val="28"/>
          <w:szCs w:val="28"/>
        </w:rPr>
      </w:pPr>
      <w:r w:rsidRPr="00550889">
        <w:rPr>
          <w:b/>
          <w:bCs/>
          <w:sz w:val="28"/>
          <w:szCs w:val="28"/>
        </w:rPr>
        <w:t>вопросов для включения в тесты при проведении</w:t>
      </w:r>
    </w:p>
    <w:p w14:paraId="3C4BDE5F" w14:textId="148134A5" w:rsidR="007E7330" w:rsidRPr="00550889" w:rsidRDefault="007E7330" w:rsidP="00550889">
      <w:pPr>
        <w:pStyle w:val="ac"/>
        <w:jc w:val="center"/>
        <w:rPr>
          <w:b/>
          <w:bCs/>
          <w:sz w:val="28"/>
          <w:szCs w:val="28"/>
        </w:rPr>
      </w:pPr>
      <w:r w:rsidRPr="00550889">
        <w:rPr>
          <w:b/>
          <w:bCs/>
          <w:sz w:val="28"/>
          <w:szCs w:val="28"/>
        </w:rPr>
        <w:t>экзамена для лиц, претендующих</w:t>
      </w:r>
    </w:p>
    <w:p w14:paraId="459EBA7A" w14:textId="4E744AA5" w:rsidR="007E7330" w:rsidRPr="00550889" w:rsidRDefault="007E7330" w:rsidP="00550889">
      <w:pPr>
        <w:pStyle w:val="ac"/>
        <w:jc w:val="center"/>
        <w:rPr>
          <w:b/>
          <w:bCs/>
          <w:sz w:val="28"/>
          <w:szCs w:val="28"/>
        </w:rPr>
      </w:pPr>
      <w:r w:rsidRPr="00550889">
        <w:rPr>
          <w:b/>
          <w:bCs/>
          <w:sz w:val="28"/>
          <w:szCs w:val="28"/>
        </w:rPr>
        <w:t>на должность стажера в 2025 - 2026</w:t>
      </w:r>
      <w:r w:rsidR="00550889">
        <w:rPr>
          <w:b/>
          <w:bCs/>
          <w:sz w:val="28"/>
          <w:szCs w:val="28"/>
        </w:rPr>
        <w:t xml:space="preserve"> г</w:t>
      </w:r>
      <w:r w:rsidRPr="00550889">
        <w:rPr>
          <w:b/>
          <w:bCs/>
          <w:sz w:val="28"/>
          <w:szCs w:val="28"/>
        </w:rPr>
        <w:t>г.</w:t>
      </w:r>
    </w:p>
    <w:p w14:paraId="7564BD99" w14:textId="77777777" w:rsidR="007E7330" w:rsidRPr="00550889" w:rsidRDefault="007E7330" w:rsidP="00550889">
      <w:pPr>
        <w:pStyle w:val="ac"/>
        <w:rPr>
          <w:b/>
          <w:bCs/>
          <w:sz w:val="28"/>
          <w:szCs w:val="28"/>
        </w:rPr>
      </w:pPr>
    </w:p>
    <w:p w14:paraId="34CA8A46" w14:textId="137F8682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</w:t>
      </w:r>
      <w:r w:rsidR="00DB0402">
        <w:rPr>
          <w:sz w:val="28"/>
          <w:szCs w:val="28"/>
        </w:rPr>
        <w:t>тие, признаки и сущность права.</w:t>
      </w:r>
      <w:bookmarkStart w:id="0" w:name="_GoBack"/>
      <w:bookmarkEnd w:id="0"/>
    </w:p>
    <w:p w14:paraId="5927644A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Форма (источники) права. Толкование права.</w:t>
      </w:r>
    </w:p>
    <w:p w14:paraId="573F41F3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Понятие, принципы и виды правотворчества. Законотворческий процесс в Российской Федерации.</w:t>
      </w:r>
    </w:p>
    <w:p w14:paraId="30D1E3AA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Понятие, признаки и структура правовой нормы. Классификация юридических норм.</w:t>
      </w:r>
    </w:p>
    <w:p w14:paraId="7F17C92B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Нормативный акт: понятие и виды. Систематизация нормативных актов.</w:t>
      </w:r>
    </w:p>
    <w:p w14:paraId="4E8D83B6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Действие нормативного акта во времени, в пространстве и по кругу лиц.</w:t>
      </w:r>
    </w:p>
    <w:p w14:paraId="2602B828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Правовые отношения: понятие, виды, структура.</w:t>
      </w:r>
    </w:p>
    <w:p w14:paraId="515FA49B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Юридические факты (юридические составы) и их классификация. </w:t>
      </w:r>
    </w:p>
    <w:p w14:paraId="5D3AB27C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Реализация права: понятие и формы. Применение права как особая форма его реализации.</w:t>
      </w:r>
    </w:p>
    <w:p w14:paraId="2FDE39A2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Правомерное поведение и правонарушение. Юридический состав правонарушения.</w:t>
      </w:r>
    </w:p>
    <w:p w14:paraId="7B55B59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Право и другие социальные нормы. Соотношение права и морали.</w:t>
      </w:r>
    </w:p>
    <w:p w14:paraId="22257054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Юридическая ответственность: понятие, виды и основания наступления. </w:t>
      </w:r>
    </w:p>
    <w:p w14:paraId="1152F8CC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Правоспособность и дееспособность физических лиц.</w:t>
      </w:r>
    </w:p>
    <w:p w14:paraId="371F5904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Основания и порядок ограничения дееспособности   гражданина, признания гражданина </w:t>
      </w:r>
      <w:proofErr w:type="gramStart"/>
      <w:r w:rsidRPr="00550889">
        <w:rPr>
          <w:sz w:val="28"/>
          <w:szCs w:val="28"/>
        </w:rPr>
        <w:t>недееспособным</w:t>
      </w:r>
      <w:proofErr w:type="gramEnd"/>
      <w:r w:rsidRPr="00550889">
        <w:rPr>
          <w:sz w:val="28"/>
          <w:szCs w:val="28"/>
        </w:rPr>
        <w:t>: новеллы законодательства и правовые последствия.</w:t>
      </w:r>
    </w:p>
    <w:p w14:paraId="48A6BD0D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Опека и попечительство: понятие, условия и порядок установления. </w:t>
      </w:r>
    </w:p>
    <w:p w14:paraId="3FAF8A51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Признание гражданина безвестно отсутствующим и объявление гражданина умершим: порядок и правовые последствия. </w:t>
      </w:r>
    </w:p>
    <w:p w14:paraId="4C5A2329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Индивидуальный предприниматель: правовой статус и порядок регистрации.</w:t>
      </w:r>
    </w:p>
    <w:p w14:paraId="3903BEA7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 и признаки юридического лица. Правоспособность юридических лиц. Органы юридического лица и их ответственность.</w:t>
      </w:r>
    </w:p>
    <w:p w14:paraId="5FB5CF94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Виды юридических лиц: новеллы законодательства.</w:t>
      </w:r>
    </w:p>
    <w:p w14:paraId="5CE94278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Возникновение (создание) юридического лица: способы и порядок. Учредительные  документы и государственная регистрация юридических лиц.</w:t>
      </w:r>
    </w:p>
    <w:p w14:paraId="7BA7F066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Требования  к порядку совершения крупной сделки юридического лица или сделки, в которой имеется заинтересованность, связанная с приобретением или отчуждением  юридическим лицом имущества.</w:t>
      </w:r>
    </w:p>
    <w:p w14:paraId="74BE6E17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Реорганизация и  ликвидация юридического лица: способы и порядок.</w:t>
      </w:r>
    </w:p>
    <w:p w14:paraId="48925E11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Общая характеристика обществ с ограниченной ответственностью. Переход доли в уставном капитале обществ с ограниченной ответственностью. </w:t>
      </w:r>
    </w:p>
    <w:p w14:paraId="322F99C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Объекты гражданских прав: понятие и виды.</w:t>
      </w:r>
    </w:p>
    <w:p w14:paraId="672C2F54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Понятие, признаки и  виды ценных бумаг. Простой и переводной вексель.</w:t>
      </w:r>
    </w:p>
    <w:p w14:paraId="25208BE6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Понятие, виды и формы сделок.  Последствия несоблюдения формы сделки или требования о ее регистрации.</w:t>
      </w:r>
    </w:p>
    <w:p w14:paraId="6CA3BCFC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Недействительность сделок: основания и  правовые последствия  недействительности.</w:t>
      </w:r>
    </w:p>
    <w:p w14:paraId="609605DB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lastRenderedPageBreak/>
        <w:t>Решения собраний: понятие, порядок принятия решения и его форма.</w:t>
      </w:r>
    </w:p>
    <w:p w14:paraId="766B9B91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представительства, его виды  и основания  возникновения.</w:t>
      </w:r>
    </w:p>
    <w:p w14:paraId="193BF0E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Оформление полномочий представителя. </w:t>
      </w:r>
    </w:p>
    <w:p w14:paraId="2B9699A1" w14:textId="77777777" w:rsidR="007E7330" w:rsidRPr="00550889" w:rsidRDefault="007E7330" w:rsidP="00550889">
      <w:pPr>
        <w:pStyle w:val="ac"/>
        <w:rPr>
          <w:sz w:val="28"/>
          <w:szCs w:val="28"/>
        </w:rPr>
      </w:pPr>
      <w:r w:rsidRPr="00550889">
        <w:rPr>
          <w:sz w:val="28"/>
          <w:szCs w:val="28"/>
        </w:rPr>
        <w:t>Доверенность: понятие, классификация, формы и сроки действия. Передоверие. Основания и правовые последствия прекращения доверенности. Безотзывная доверенность.</w:t>
      </w:r>
    </w:p>
    <w:p w14:paraId="4B906DAF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Исчисление сроков в гражданском праве.  Исковая давность.</w:t>
      </w:r>
    </w:p>
    <w:p w14:paraId="7ECCB54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и содержание  права собственности. Формы  и субъекты права собственности.</w:t>
      </w:r>
    </w:p>
    <w:p w14:paraId="0E5260EC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и виды вещных прав лиц, не являющихся собственниками.</w:t>
      </w:r>
    </w:p>
    <w:p w14:paraId="095CFD34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Основания приобретения и прекращения права  собственности.</w:t>
      </w:r>
    </w:p>
    <w:p w14:paraId="4F6A6199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Защита права собственности и других вещных прав.</w:t>
      </w:r>
    </w:p>
    <w:p w14:paraId="3F2EFCC7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и основания возникновения  общей собственности. Виды общей собственности.</w:t>
      </w:r>
    </w:p>
    <w:p w14:paraId="08A4421A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Владение, пользование и распоряжение имуществом, находящимся в общей долевой собственности. Преимущественное право покупки.</w:t>
      </w:r>
    </w:p>
    <w:p w14:paraId="208890D3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Понятие, стороны и виды обязательств. Множественность лиц в обязательстве. Основания возникновения обязательств.</w:t>
      </w:r>
    </w:p>
    <w:p w14:paraId="3228BD07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Исполнение обязательств и элементы надлежащего исполнения.</w:t>
      </w:r>
    </w:p>
    <w:p w14:paraId="5FE88F3B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Исполнение отдельных видов обязательств: денежных, альтернативных, факультативных, солидарных и встречных. Особенности исполнения регрессного обязательства.</w:t>
      </w:r>
    </w:p>
    <w:p w14:paraId="77CBB487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Обеспечения исполнения обязательств: общие положения и правовая природа. </w:t>
      </w:r>
    </w:p>
    <w:p w14:paraId="5CD9A709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Неустойка как способ обеспечения исполнения обязательств и как санкция за гражданское правонарушение.</w:t>
      </w:r>
    </w:p>
    <w:p w14:paraId="24E9F83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Залог: понятие, стороны и порядок обращения взыскания на заложенное имущество. Особенности удержания вещи как способа обеспечения исполнения обязательств.</w:t>
      </w:r>
    </w:p>
    <w:p w14:paraId="3EE2FCD7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Отдельные виды залога: особенности правового регулирования и защита прав залогодержателя.</w:t>
      </w:r>
    </w:p>
    <w:p w14:paraId="250A8ED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Поручительство как способ обеспечения исполнения обязательства. Ответственность поручителя.</w:t>
      </w:r>
    </w:p>
    <w:p w14:paraId="211578B6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Независимая гарантия: новеллы законодательства. Банковская гарантия.</w:t>
      </w:r>
    </w:p>
    <w:p w14:paraId="4FC4ABF8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Задаток и обеспечительный платеж: сравнительно-правовой анализ.</w:t>
      </w:r>
    </w:p>
    <w:p w14:paraId="4706185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Перемена лиц в обязательстве: уступка права требований и перевод долга.</w:t>
      </w:r>
    </w:p>
    <w:p w14:paraId="4FE1AEBB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 и основание гражданско-правовой ответственности за нарушение договорных обязательств. Ответственность за неисполнение денежного обязательства.</w:t>
      </w:r>
    </w:p>
    <w:p w14:paraId="1FF91AF2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Субъекты гражданско-правовой ответственности за нарушение договорных обязательств и их вина. Понятие субсидиарной ответственности.</w:t>
      </w:r>
    </w:p>
    <w:p w14:paraId="328B75A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Прекращение обязательств: понятие и основания.</w:t>
      </w:r>
    </w:p>
    <w:p w14:paraId="2B2E5DCB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Правовая природа договора. Принцип свободы договора. Значение договора для гражданского оборота.</w:t>
      </w:r>
    </w:p>
    <w:p w14:paraId="2CD0F676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Виды договоров: новеллы законодательства.</w:t>
      </w:r>
    </w:p>
    <w:p w14:paraId="678BCBC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Основные положения о заключении договора: порядок и виды условий. </w:t>
      </w:r>
    </w:p>
    <w:p w14:paraId="79168DDA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lastRenderedPageBreak/>
        <w:t>Основания и порядок изменения и расторжения договора.</w:t>
      </w:r>
    </w:p>
    <w:p w14:paraId="714CD33D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Продажа недвижимости: понятие,  форма, существенные условия и особенности правового регулирования.</w:t>
      </w:r>
    </w:p>
    <w:p w14:paraId="2B50AC7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Предмет, форма,  существенные условия договора дарения и его виды.</w:t>
      </w:r>
    </w:p>
    <w:p w14:paraId="50F635D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Договор ренты: понятие, форма, существенные условия. Виды договора ренты и их сравнительно-правовой анализ.</w:t>
      </w:r>
    </w:p>
    <w:p w14:paraId="107B56D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Понятие, предмет, форма,  существенные условия и содержание договора  пожизненного содержания с иждивением.</w:t>
      </w:r>
    </w:p>
    <w:p w14:paraId="66BE32C4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Договор аренды, договор  найма жилого помещения: понятие, предмет, форма, существенные условия и содержание договора.</w:t>
      </w:r>
    </w:p>
    <w:p w14:paraId="29AE74CD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Договор займа и его  виды: правовая природа и особенности  </w:t>
      </w:r>
    </w:p>
    <w:p w14:paraId="24C3B00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Понятие расчетных отношений. Формы безналичных расчетов. Договор банковского счета и его виды. </w:t>
      </w:r>
    </w:p>
    <w:p w14:paraId="0244779A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Договор хранения: понятие и содержание. Ответственность хранителя за сохранность принятых на хранение вещей. Специальные виды хранения.</w:t>
      </w:r>
    </w:p>
    <w:p w14:paraId="17AD02E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 Договор мены: понятие и содержание.</w:t>
      </w:r>
    </w:p>
    <w:p w14:paraId="6353FA21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Договор ссуды: понятие и содержание.</w:t>
      </w:r>
    </w:p>
    <w:p w14:paraId="27AFC20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страхования и договора страхования, его виды. Добровольное и обязательное страхование. Специальные виды страхования.</w:t>
      </w:r>
    </w:p>
    <w:p w14:paraId="1CB3013A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и виды договора доверительного управления имуществом. Права и обязанности сторон по договору доверительного управления имуществом. Ответственность доверительного управляющего.</w:t>
      </w:r>
    </w:p>
    <w:p w14:paraId="1A42C58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обязатель</w:t>
      </w:r>
      <w:proofErr w:type="gramStart"/>
      <w:r w:rsidRPr="00550889">
        <w:rPr>
          <w:sz w:val="28"/>
          <w:szCs w:val="28"/>
        </w:rPr>
        <w:t>ств всл</w:t>
      </w:r>
      <w:proofErr w:type="gramEnd"/>
      <w:r w:rsidRPr="00550889">
        <w:rPr>
          <w:sz w:val="28"/>
          <w:szCs w:val="28"/>
        </w:rPr>
        <w:t xml:space="preserve">едствие причинения вреда. Основание возникновения обязательств по возмещению вреда. Компенсация морального вреда как </w:t>
      </w:r>
      <w:proofErr w:type="spellStart"/>
      <w:r w:rsidRPr="00550889">
        <w:rPr>
          <w:sz w:val="28"/>
          <w:szCs w:val="28"/>
        </w:rPr>
        <w:t>деликтное</w:t>
      </w:r>
      <w:proofErr w:type="spellEnd"/>
      <w:r w:rsidRPr="00550889">
        <w:rPr>
          <w:sz w:val="28"/>
          <w:szCs w:val="28"/>
        </w:rPr>
        <w:t xml:space="preserve"> обязательство.</w:t>
      </w:r>
    </w:p>
    <w:p w14:paraId="0EA042A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наследственного права. Основания наследования. Время и место открытия наследства. Субъекты и объекты наследственного правоотношения.</w:t>
      </w:r>
    </w:p>
    <w:p w14:paraId="352ACC0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Наследование по завещанию. Свобода завещания. Виды завещаний и завещательных распоряжений.</w:t>
      </w:r>
    </w:p>
    <w:p w14:paraId="45E0FE1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Наследование по закону. Очередность призвания  к наследованию. Выморочное имущество.</w:t>
      </w:r>
    </w:p>
    <w:p w14:paraId="63803C8D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Приобретение наследства: понятие, способы, сроки принятия наследства. Переход права на принятие наследства.</w:t>
      </w:r>
    </w:p>
    <w:p w14:paraId="499FCDA8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Отказ от наследства: понятие, виды, способы и правовые последствия отказа.</w:t>
      </w:r>
    </w:p>
    <w:p w14:paraId="12A1771B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  <w:u w:val="single"/>
        </w:rPr>
      </w:pPr>
      <w:r w:rsidRPr="00550889">
        <w:rPr>
          <w:sz w:val="28"/>
          <w:szCs w:val="28"/>
        </w:rPr>
        <w:t>Охрана наследственного имущества. Способы, условия  и сроки охраны наследственного имущества.</w:t>
      </w:r>
    </w:p>
    <w:p w14:paraId="57630ED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Условия и сроки выдачи свидетельства о праве на наследство. Преимущественные права при разделе наследственного имущества.</w:t>
      </w:r>
    </w:p>
    <w:p w14:paraId="0E3C30C2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  <w:u w:val="single"/>
        </w:rPr>
      </w:pPr>
      <w:r w:rsidRPr="00550889">
        <w:rPr>
          <w:sz w:val="28"/>
          <w:szCs w:val="28"/>
        </w:rPr>
        <w:t>Охраняемые результаты интеллектуальной деятельности и средства индивидуализации: понятие, субъекты, интеллектуальные и исключительные права.</w:t>
      </w:r>
    </w:p>
    <w:p w14:paraId="36274B3C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  <w:u w:val="single"/>
        </w:rPr>
      </w:pPr>
      <w:r w:rsidRPr="00550889">
        <w:rPr>
          <w:sz w:val="28"/>
          <w:szCs w:val="28"/>
        </w:rPr>
        <w:t>Договор об отчуждении исключительного права. Лицензионный договор и его виды.</w:t>
      </w:r>
    </w:p>
    <w:p w14:paraId="1C7DFE96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авторского права. Объекты авторских прав. Субъекты авторских прав. Содержание авторских прав.</w:t>
      </w:r>
    </w:p>
    <w:p w14:paraId="289C8667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Понятие, виды и субъекты прав, смежных с авторскими.</w:t>
      </w:r>
    </w:p>
    <w:p w14:paraId="17DCE2F4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lastRenderedPageBreak/>
        <w:t>Понятие патентного права. Объекты патентного права Субъекты патентного права. Содержание патентных прав.</w:t>
      </w:r>
    </w:p>
    <w:p w14:paraId="0FFB73B3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Права на средства индивидуализации юридических лиц, товаров, работ, услуг и предприятий: понятие и виды.</w:t>
      </w:r>
    </w:p>
    <w:p w14:paraId="3C925153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и правовая природа брака. Заключение и прекращение брака: условия, способы, основания и  правовые последствия.</w:t>
      </w:r>
    </w:p>
    <w:p w14:paraId="5446B8F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Семейные правоотношения и их виды. Супружеские и родительские правоотношения: понятие, субъекты, содержание и правовая взаимосвязь.</w:t>
      </w:r>
    </w:p>
    <w:p w14:paraId="3831BC9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Правовая природа алиментных обязательств и их виды. Соглашение об уплате алиментов.</w:t>
      </w:r>
    </w:p>
    <w:p w14:paraId="671C817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Договорный режим имущества супругов. Понятие, форма и содержание брачного договора. Ответственность супругов по обязательствам. </w:t>
      </w:r>
    </w:p>
    <w:p w14:paraId="4B9F63D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Законный режим имущества. Раздел общего имущества супругов и определение долей при разделе.</w:t>
      </w:r>
    </w:p>
    <w:p w14:paraId="3CC5C5A9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Понятие и роль налога. Основные функции и виды налогов.  </w:t>
      </w:r>
    </w:p>
    <w:p w14:paraId="0A3CB1B9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Трудовой договор: понятие, содержание, существенные условия. Расторжение трудового договора.</w:t>
      </w:r>
    </w:p>
    <w:p w14:paraId="557ACB11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Дисциплинарная ответственность: понятие и виды.</w:t>
      </w:r>
    </w:p>
    <w:p w14:paraId="62CD223E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Формы и способы защиты нарушенного права субъектов гражданских правоотношений. Право на судебную защиту.</w:t>
      </w:r>
    </w:p>
    <w:p w14:paraId="72A780E8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Гражданское судопроизводство: понятие, виды и стадии. </w:t>
      </w:r>
    </w:p>
    <w:p w14:paraId="1F09431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Решение суда: понятие, виды и значение.</w:t>
      </w:r>
    </w:p>
    <w:p w14:paraId="415E7D2D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Исполнительное производство: понятие и механизм, органы исполнения. Исполнительные документы.  </w:t>
      </w:r>
    </w:p>
    <w:p w14:paraId="60F5024F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Гражданско – правовое положение иностранцев в РФ: правоспособность и дееспособность иностранных граждан в РФ.</w:t>
      </w:r>
    </w:p>
    <w:p w14:paraId="32667E2C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Коллизия норм и выбор права в гражданских правоотношениях, осложнённых иностранным элементом. Привязки коллизионных норм. Виды коллизий в международном частном праве.</w:t>
      </w:r>
    </w:p>
    <w:p w14:paraId="21031FEC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Международные договоры Российской Федерации: виды, способы принятия международных обязательств.</w:t>
      </w:r>
    </w:p>
    <w:p w14:paraId="0FEC749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и содержание принципов местного самоуправления в РФ.</w:t>
      </w:r>
    </w:p>
    <w:p w14:paraId="7D41356B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Конституция РФ: понятие, сущность, юридические свойства и структура. Понятие и классификация конституционных прав и свобод.</w:t>
      </w:r>
    </w:p>
    <w:p w14:paraId="49AB3A0A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Компетенция Президента РФ. Порядок формирования и полномочия Федерального собрания РФ.</w:t>
      </w:r>
    </w:p>
    <w:p w14:paraId="48DE6853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Понятие гражданства. Основания и порядок приобретения гражданства РФ. Прекращение гражданства РФ.</w:t>
      </w:r>
    </w:p>
    <w:p w14:paraId="1755181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Объекты жилищных прав. Жилищный фонд. Перевод жилого помещение в нежилое помещение и нежилого помещения в жилое помещение. Переустройство и перепланировка жилого помещения.</w:t>
      </w:r>
    </w:p>
    <w:p w14:paraId="3688E479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Право собственности и иные вещные права на жилые помещения.</w:t>
      </w:r>
    </w:p>
    <w:p w14:paraId="3CB1B473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Договор найма жилого помещения  и его виды: сравнительно-правовой анализ.</w:t>
      </w:r>
    </w:p>
    <w:p w14:paraId="086465FD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lastRenderedPageBreak/>
        <w:t>Земельный участок: понятие, категории. Способы образования земельного участка.</w:t>
      </w:r>
    </w:p>
    <w:p w14:paraId="0EA955F5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Право собственности и иные вещные права на земельный участок. Основания возникновения  прав на земельный участок.</w:t>
      </w:r>
    </w:p>
    <w:p w14:paraId="11535094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Прекращение и ограничение права на земельный участок.</w:t>
      </w:r>
    </w:p>
    <w:p w14:paraId="4446F690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>Особенности оборота земельных участков, на которых возведены здания и сооружения.</w:t>
      </w:r>
    </w:p>
    <w:p w14:paraId="716DC003" w14:textId="77777777" w:rsidR="007E7330" w:rsidRPr="00550889" w:rsidRDefault="007E7330" w:rsidP="00550889">
      <w:pPr>
        <w:pStyle w:val="ac"/>
        <w:numPr>
          <w:ilvl w:val="0"/>
          <w:numId w:val="1"/>
        </w:numPr>
        <w:tabs>
          <w:tab w:val="clear" w:pos="360"/>
        </w:tabs>
        <w:ind w:left="0" w:firstLine="0"/>
        <w:rPr>
          <w:sz w:val="28"/>
          <w:szCs w:val="28"/>
        </w:rPr>
      </w:pPr>
      <w:r w:rsidRPr="00550889">
        <w:rPr>
          <w:sz w:val="28"/>
          <w:szCs w:val="28"/>
        </w:rPr>
        <w:t xml:space="preserve">Особенности оборота земельных участков из земель сельскохозяйственного назначения. </w:t>
      </w:r>
    </w:p>
    <w:p w14:paraId="1A6C1ACB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Понятие о нотариате и органах, совершающих нотариальные действия.</w:t>
      </w:r>
    </w:p>
    <w:p w14:paraId="404CA035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Функции нотариата.</w:t>
      </w:r>
    </w:p>
    <w:p w14:paraId="56AAEF83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Источники законодательства о нотариате.</w:t>
      </w:r>
    </w:p>
    <w:p w14:paraId="76B361C2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Порядок назначения на должность нотариуса.</w:t>
      </w:r>
    </w:p>
    <w:p w14:paraId="5ABA4244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Гарантии нотариальной деятельности.</w:t>
      </w:r>
    </w:p>
    <w:p w14:paraId="368D0F08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Ограничения в деятельности нотариуса.</w:t>
      </w:r>
    </w:p>
    <w:p w14:paraId="5C868810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Учреждение и ликвидация должности нотариуса.</w:t>
      </w:r>
    </w:p>
    <w:p w14:paraId="301EA5B4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Права, обязанности и ответственность нотариуса.</w:t>
      </w:r>
    </w:p>
    <w:p w14:paraId="22C7C6B4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Приостановление полномочий нотариуса, прекращение полномочий нотариуса.</w:t>
      </w:r>
    </w:p>
    <w:p w14:paraId="651EB8D6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Финансовое обеспечение деятельности нотариусов.</w:t>
      </w:r>
    </w:p>
    <w:p w14:paraId="66A5D497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Нотариальная палата субъекта Российской Федерации, её органы и полномочия.</w:t>
      </w:r>
    </w:p>
    <w:p w14:paraId="02D97F73" w14:textId="77777777" w:rsidR="007E7330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89">
        <w:rPr>
          <w:rFonts w:ascii="Times New Roman" w:hAnsi="Times New Roman"/>
          <w:sz w:val="28"/>
          <w:szCs w:val="28"/>
        </w:rPr>
        <w:t>Федеральная нотариальная палата.</w:t>
      </w:r>
    </w:p>
    <w:p w14:paraId="0008927A" w14:textId="6CEFAA07" w:rsidR="00462F74" w:rsidRPr="00550889" w:rsidRDefault="007E7330" w:rsidP="00550889">
      <w:pPr>
        <w:pStyle w:val="11"/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08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0889">
        <w:rPr>
          <w:rFonts w:ascii="Times New Roman" w:hAnsi="Times New Roman"/>
          <w:sz w:val="28"/>
          <w:szCs w:val="28"/>
        </w:rPr>
        <w:t xml:space="preserve"> деятельностью нотариусов.</w:t>
      </w:r>
    </w:p>
    <w:sectPr w:rsidR="00462F74" w:rsidRPr="00550889" w:rsidSect="00550889">
      <w:pgSz w:w="11906" w:h="16838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D43"/>
    <w:multiLevelType w:val="hybridMultilevel"/>
    <w:tmpl w:val="98EAB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8B"/>
    <w:rsid w:val="00462F74"/>
    <w:rsid w:val="00550889"/>
    <w:rsid w:val="007E7330"/>
    <w:rsid w:val="00DB0402"/>
    <w:rsid w:val="00E7588B"/>
    <w:rsid w:val="00F80BB5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8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8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8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8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8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8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7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8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8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8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8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88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semiHidden/>
    <w:rsid w:val="007E733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semiHidden/>
    <w:rsid w:val="007E733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Абзац списка1"/>
    <w:basedOn w:val="a"/>
    <w:rsid w:val="007E733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DB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0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8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8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8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8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8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8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7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8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8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8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8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88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semiHidden/>
    <w:rsid w:val="007E733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semiHidden/>
    <w:rsid w:val="007E733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Абзац списка1"/>
    <w:basedOn w:val="a"/>
    <w:rsid w:val="007E733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DB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0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 Palata</dc:creator>
  <cp:keywords/>
  <dc:description/>
  <cp:lastModifiedBy>Консультант</cp:lastModifiedBy>
  <cp:revision>4</cp:revision>
  <cp:lastPrinted>2025-07-18T08:54:00Z</cp:lastPrinted>
  <dcterms:created xsi:type="dcterms:W3CDTF">2025-07-17T14:12:00Z</dcterms:created>
  <dcterms:modified xsi:type="dcterms:W3CDTF">2025-07-18T08:55:00Z</dcterms:modified>
</cp:coreProperties>
</file>